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5E158" w14:textId="77777777" w:rsidR="00900DE2" w:rsidRDefault="00900DE2" w:rsidP="00184B8C">
      <w:pPr>
        <w:spacing w:after="0" w:line="240" w:lineRule="auto"/>
      </w:pPr>
      <w:r>
        <w:separator/>
      </w:r>
    </w:p>
  </w:endnote>
  <w:endnote w:type="continuationSeparator" w:id="0">
    <w:p w14:paraId="257BF67A" w14:textId="77777777" w:rsidR="00900DE2" w:rsidRDefault="00900DE2" w:rsidP="00184B8C">
      <w:pPr>
        <w:spacing w:after="0" w:line="240" w:lineRule="auto"/>
      </w:pPr>
      <w:r>
        <w:continuationSeparator/>
      </w:r>
    </w:p>
  </w:endnote>
  <w:endnote w:type="continuationNotice" w:id="1">
    <w:p w14:paraId="101025B3" w14:textId="77777777" w:rsidR="00900DE2" w:rsidRDefault="00900D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C77B4" w14:textId="77777777" w:rsidR="00900DE2" w:rsidRDefault="00900DE2" w:rsidP="00184B8C">
      <w:pPr>
        <w:spacing w:after="0" w:line="240" w:lineRule="auto"/>
      </w:pPr>
      <w:r>
        <w:separator/>
      </w:r>
    </w:p>
  </w:footnote>
  <w:footnote w:type="continuationSeparator" w:id="0">
    <w:p w14:paraId="195062DC" w14:textId="77777777" w:rsidR="00900DE2" w:rsidRDefault="00900DE2" w:rsidP="00184B8C">
      <w:pPr>
        <w:spacing w:after="0" w:line="240" w:lineRule="auto"/>
      </w:pPr>
      <w:r>
        <w:continuationSeparator/>
      </w:r>
    </w:p>
  </w:footnote>
  <w:footnote w:type="continuationNotice" w:id="1">
    <w:p w14:paraId="192484E0" w14:textId="77777777" w:rsidR="00900DE2" w:rsidRDefault="00900DE2">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C49"/>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AD7"/>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0DE2"/>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51D81208-EEC9-4394-9FB3-ED4C95E16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0C49"/>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A1370"/>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9486</Words>
  <Characters>54072</Characters>
  <Application>Microsoft Office Word</Application>
  <DocSecurity>0</DocSecurity>
  <Lines>450</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Jovita Dilienė</dc:creator>
  <cp:keywords/>
  <dc:description/>
  <cp:lastModifiedBy>Jovita Dilienė</cp:lastModifiedBy>
  <cp:revision>2</cp:revision>
  <dcterms:created xsi:type="dcterms:W3CDTF">2025-11-05T12:59:00Z</dcterms:created>
  <dcterms:modified xsi:type="dcterms:W3CDTF">2025-11-05T12:59:00Z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